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D72" w:rsidRPr="00B23267" w:rsidRDefault="00966D72" w:rsidP="00F37F22">
      <w:pPr>
        <w:tabs>
          <w:tab w:val="left" w:pos="261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B23267">
        <w:rPr>
          <w:rFonts w:cs="Times New Roman"/>
          <w:b/>
          <w:color w:val="000000" w:themeColor="text1"/>
          <w:szCs w:val="28"/>
        </w:rPr>
        <w:t>TIẾNG VIỆT</w:t>
      </w:r>
    </w:p>
    <w:p w:rsidR="00966D72" w:rsidRPr="00B23267" w:rsidRDefault="00966D72" w:rsidP="00F37F22">
      <w:pPr>
        <w:tabs>
          <w:tab w:val="left" w:pos="261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B23267">
        <w:rPr>
          <w:rFonts w:cs="Times New Roman"/>
          <w:b/>
          <w:color w:val="000000" w:themeColor="text1"/>
          <w:szCs w:val="28"/>
        </w:rPr>
        <w:t>-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94</w:t>
      </w:r>
      <w:r w:rsidRPr="00B23267">
        <w:rPr>
          <w:rFonts w:cs="Times New Roman"/>
          <w:b/>
          <w:color w:val="000000" w:themeColor="text1"/>
          <w:szCs w:val="28"/>
        </w:rPr>
        <w:t>- VIẾT</w:t>
      </w:r>
    </w:p>
    <w:p w:rsidR="00966D72" w:rsidRPr="00B23267" w:rsidRDefault="00966D72" w:rsidP="00F37F22">
      <w:pPr>
        <w:tabs>
          <w:tab w:val="left" w:pos="2616"/>
        </w:tabs>
        <w:spacing w:after="0" w:line="276" w:lineRule="auto"/>
        <w:jc w:val="center"/>
        <w:rPr>
          <w:rFonts w:cs="Times New Roman"/>
          <w:szCs w:val="28"/>
        </w:rPr>
      </w:pPr>
      <w:r w:rsidRPr="00B23267">
        <w:rPr>
          <w:rFonts w:cs="Times New Roman"/>
          <w:b/>
          <w:color w:val="000000" w:themeColor="text1"/>
          <w:szCs w:val="28"/>
        </w:rPr>
        <w:t>CHỮ HOA: H</w:t>
      </w:r>
    </w:p>
    <w:p w:rsidR="00966D72" w:rsidRPr="00B23267" w:rsidRDefault="00966D72" w:rsidP="00F37F22">
      <w:pPr>
        <w:pStyle w:val="Heading2"/>
        <w:tabs>
          <w:tab w:val="center" w:pos="4536"/>
        </w:tabs>
        <w:spacing w:before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I. </w:t>
      </w: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YÊU CẦU CẦN ĐẠT</w:t>
      </w:r>
    </w:p>
    <w:p w:rsidR="00966D72" w:rsidRPr="00B23267" w:rsidRDefault="00966D72" w:rsidP="00F37F2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966D72" w:rsidRPr="00B23267" w:rsidRDefault="00966D72" w:rsidP="00F37F22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</w:rPr>
        <w:t xml:space="preserve">- </w:t>
      </w:r>
      <w:r w:rsidRPr="00B23267">
        <w:rPr>
          <w:rFonts w:cs="Times New Roman"/>
          <w:szCs w:val="28"/>
          <w:lang w:val="vi-VN"/>
        </w:rPr>
        <w:t xml:space="preserve">Biết viết các chữ cái </w:t>
      </w:r>
      <w:r w:rsidRPr="00B23267">
        <w:rPr>
          <w:rFonts w:cs="Times New Roman"/>
          <w:i/>
          <w:szCs w:val="28"/>
          <w:lang w:val="vi-VN"/>
        </w:rPr>
        <w:t>H</w:t>
      </w:r>
      <w:r w:rsidRPr="00B23267">
        <w:rPr>
          <w:rFonts w:cs="Times New Roman"/>
          <w:szCs w:val="28"/>
          <w:lang w:val="vi-VN"/>
        </w:rPr>
        <w:t xml:space="preserve"> viết hoa cỡ vừa và nhỏ. Biết viết cụm từ ứng dụng </w:t>
      </w:r>
      <w:r w:rsidRPr="00B23267">
        <w:rPr>
          <w:rFonts w:cs="Times New Roman"/>
          <w:i/>
          <w:szCs w:val="28"/>
          <w:lang w:val="vi-VN"/>
        </w:rPr>
        <w:t xml:space="preserve">Học tập tốt, lao động tốt </w:t>
      </w:r>
      <w:r w:rsidRPr="00B23267">
        <w:rPr>
          <w:rFonts w:cs="Times New Roman"/>
          <w:szCs w:val="28"/>
          <w:lang w:val="vi-VN"/>
        </w:rPr>
        <w:t>cỡ nhỏ, chữ viết đúng mẫu, đều nét và nối chữ đúng quy định.</w:t>
      </w:r>
    </w:p>
    <w:p w:rsidR="00966D72" w:rsidRPr="00B23267" w:rsidRDefault="00966D72" w:rsidP="00F37F2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</w:p>
    <w:p w:rsidR="00966D72" w:rsidRPr="00B23267" w:rsidRDefault="00966D72" w:rsidP="00F37F2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 xml:space="preserve">Cảm nhận được cái hay, cái đẹp của những câu thơ </w:t>
      </w:r>
    </w:p>
    <w:p w:rsidR="00966D72" w:rsidRPr="00B23267" w:rsidRDefault="00966D72" w:rsidP="00F37F2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966D72" w:rsidRPr="00B23267" w:rsidRDefault="00966D72" w:rsidP="00F37F22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966D72" w:rsidRPr="00B23267" w:rsidRDefault="00966D72" w:rsidP="00F37F2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966D72" w:rsidRPr="00B23267" w:rsidRDefault="00966D72" w:rsidP="00F37F2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Máy tính, máy chiếu, bảng phụ</w:t>
      </w:r>
    </w:p>
    <w:p w:rsidR="00966D72" w:rsidRPr="00B23267" w:rsidRDefault="00966D72" w:rsidP="00F37F2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966D72" w:rsidRPr="00B23267" w:rsidRDefault="00966D72" w:rsidP="00F37F2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Bảng con</w:t>
      </w:r>
    </w:p>
    <w:p w:rsidR="00966D72" w:rsidRPr="00B23267" w:rsidRDefault="00966D72" w:rsidP="00F37F22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B23267">
        <w:rPr>
          <w:rFonts w:cs="Times New Roman"/>
          <w:b/>
          <w:color w:val="000000" w:themeColor="text1"/>
          <w:szCs w:val="28"/>
        </w:rPr>
        <w:t>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66D72" w:rsidRPr="00B23267" w:rsidTr="00A406E9">
        <w:tc>
          <w:tcPr>
            <w:tcW w:w="4531" w:type="dxa"/>
          </w:tcPr>
          <w:p w:rsidR="00966D72" w:rsidRPr="00B23267" w:rsidRDefault="00966D72" w:rsidP="00F37F22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B23267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966D72" w:rsidRPr="00B23267" w:rsidRDefault="00966D72" w:rsidP="00F37F22">
            <w:pPr>
              <w:spacing w:after="0" w:line="276" w:lineRule="auto"/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B23267">
              <w:rPr>
                <w:rFonts w:cs="Times New Roman"/>
                <w:b/>
                <w:szCs w:val="32"/>
              </w:rPr>
              <w:t>HOẠT ĐỘNG HỌC</w:t>
            </w:r>
          </w:p>
        </w:tc>
      </w:tr>
      <w:tr w:rsidR="00966D72" w:rsidRPr="00B23267" w:rsidTr="00A406E9">
        <w:tc>
          <w:tcPr>
            <w:tcW w:w="4531" w:type="dxa"/>
          </w:tcPr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H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2.1.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5 li,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5 li.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</w:t>
            </w:r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,5</w:t>
            </w:r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li,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2,5 li,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gồm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1: </w:t>
            </w:r>
            <w:proofErr w:type="spellStart"/>
            <w:r w:rsidRPr="00B23267">
              <w:rPr>
                <w:rFonts w:cs="Times New Roman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đường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5,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dừng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szCs w:val="28"/>
              </w:rPr>
              <w:t>đường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6.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2: </w:t>
            </w:r>
            <w:proofErr w:type="spellStart"/>
            <w:r w:rsidRPr="00B23267">
              <w:rPr>
                <w:rFonts w:cs="Times New Roman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điểm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dừng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1, </w:t>
            </w:r>
            <w:proofErr w:type="spellStart"/>
            <w:r w:rsidRPr="00B23267">
              <w:rPr>
                <w:rFonts w:cs="Times New Roman"/>
                <w:szCs w:val="28"/>
              </w:rPr>
              <w:t>chuyển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lượn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xuống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khuyết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ngược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liền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khuyết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xuôi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cuối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này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lượn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móc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dừng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szCs w:val="28"/>
              </w:rPr>
              <w:t>đường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2.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3: Lia </w:t>
            </w:r>
            <w:proofErr w:type="spellStart"/>
            <w:r w:rsidRPr="00B23267">
              <w:rPr>
                <w:rFonts w:cs="Times New Roman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giữa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thẳng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đứng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szCs w:val="28"/>
              </w:rPr>
              <w:t>nét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thẳng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szCs w:val="28"/>
              </w:rPr>
              <w:lastRenderedPageBreak/>
              <w:t xml:space="preserve">chia </w:t>
            </w:r>
            <w:proofErr w:type="spellStart"/>
            <w:r w:rsidRPr="00B23267">
              <w:rPr>
                <w:rFonts w:cs="Times New Roman"/>
                <w:szCs w:val="28"/>
              </w:rPr>
              <w:t>đôi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szCs w:val="28"/>
              </w:rPr>
              <w:t xml:space="preserve">H </w:t>
            </w:r>
            <w:proofErr w:type="spellStart"/>
            <w:r w:rsidRPr="00B23267">
              <w:rPr>
                <w:rFonts w:cs="Times New Roman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hai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bằng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nhau</w:t>
            </w:r>
            <w:proofErr w:type="spellEnd"/>
            <w:r w:rsidRPr="00B23267">
              <w:rPr>
                <w:rFonts w:cs="Times New Roman"/>
                <w:szCs w:val="28"/>
              </w:rPr>
              <w:t>).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2.2.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lao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5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Hồ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dạy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thiếu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niên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đồng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</w:t>
            </w:r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,5</w:t>
            </w:r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H, l, g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đ, p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</w:t>
            </w:r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,5</w:t>
            </w:r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o, c, â, ô, a, n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II. LUYỆN TẬP, THỰC HÀNH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2.3.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Default="00966D72" w:rsidP="00F37F22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lao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37F22" w:rsidRPr="00F37F22" w:rsidRDefault="00F37F22" w:rsidP="00F37F22">
            <w:pPr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F37F22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III. Củng cố, dặn dò</w:t>
            </w:r>
          </w:p>
          <w:p w:rsidR="00F37F22" w:rsidRPr="00F37F22" w:rsidRDefault="00F37F22" w:rsidP="00F37F22">
            <w:pPr>
              <w:spacing w:after="0" w:line="276" w:lineRule="auto"/>
              <w:rPr>
                <w:rFonts w:cs="Times New Roman"/>
                <w:sz w:val="32"/>
                <w:szCs w:val="32"/>
                <w:lang w:val="vi-VN"/>
              </w:rPr>
            </w:pPr>
            <w:r>
              <w:rPr>
                <w:rFonts w:cs="Times New Roman"/>
                <w:color w:val="000000" w:themeColor="text1"/>
                <w:szCs w:val="28"/>
                <w:lang w:val="vi-VN"/>
              </w:rPr>
              <w:t>- Gv nhận xét giờ học</w:t>
            </w:r>
          </w:p>
        </w:tc>
        <w:tc>
          <w:tcPr>
            <w:tcW w:w="4531" w:type="dxa"/>
          </w:tcPr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66D72" w:rsidRPr="00B23267" w:rsidRDefault="00966D72" w:rsidP="00F37F2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66D72" w:rsidRPr="00B23267" w:rsidRDefault="00966D72" w:rsidP="00F37F22">
            <w:pPr>
              <w:spacing w:after="0" w:line="276" w:lineRule="auto"/>
              <w:rPr>
                <w:rFonts w:cs="Times New Roman"/>
                <w:sz w:val="32"/>
                <w:szCs w:val="32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lao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966D72" w:rsidRPr="00B23267" w:rsidRDefault="00966D72" w:rsidP="00F37F22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>*Điều chỉn</w:t>
      </w:r>
      <w:bookmarkStart w:id="0" w:name="_GoBack"/>
      <w:bookmarkEnd w:id="0"/>
      <w:r w:rsidRPr="00B23267">
        <w:rPr>
          <w:rFonts w:cs="Times New Roman"/>
          <w:b/>
          <w:i/>
          <w:szCs w:val="28"/>
          <w:lang w:val="vi-VN"/>
        </w:rPr>
        <w:t xml:space="preserve">h sau bài dạy: </w:t>
      </w:r>
    </w:p>
    <w:p w:rsidR="00F37F22" w:rsidRDefault="00966D72" w:rsidP="00F37F22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F37F22" w:rsidRDefault="00F37F22" w:rsidP="00F37F22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F37F22" w:rsidRDefault="005E07BD" w:rsidP="00F37F22"/>
    <w:sectPr w:rsidR="005E07BD" w:rsidRPr="00F37F22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72"/>
    <w:rsid w:val="00196502"/>
    <w:rsid w:val="005E07BD"/>
    <w:rsid w:val="006768B8"/>
    <w:rsid w:val="00966D72"/>
    <w:rsid w:val="00F37F2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4A56E"/>
  <w15:chartTrackingRefBased/>
  <w15:docId w15:val="{6156F208-3716-403D-ACDC-6D3DF416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D72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6D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6D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966D7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7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2023-11-01T07:43:00Z</dcterms:created>
  <dcterms:modified xsi:type="dcterms:W3CDTF">2023-11-02T13:16:00Z</dcterms:modified>
</cp:coreProperties>
</file>